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18" w:rsidRDefault="005D7218" w:rsidP="005D7218">
      <w:pPr>
        <w:rPr>
          <w:rFonts w:ascii="Tahoma" w:hAnsi="Tahoma" w:cs="B Nazanin"/>
          <w:sz w:val="28"/>
          <w:szCs w:val="28"/>
          <w:shd w:val="clear" w:color="auto" w:fill="FFFFFF"/>
          <w:rtl/>
        </w:rPr>
      </w:pPr>
      <w:bookmarkStart w:id="0" w:name="_GoBack"/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فرصت ها ، چالش ها و راهکارهای حضور دهه هفتادی ها در سازمانها</w:t>
      </w:r>
    </w:p>
    <w:bookmarkEnd w:id="0"/>
    <w:p w:rsidR="005D7218" w:rsidRPr="005D7218" w:rsidRDefault="005D7218" w:rsidP="005D7218">
      <w:pPr>
        <w:rPr>
          <w:rFonts w:ascii="Tahoma" w:hAnsi="Tahoma" w:cs="B Nazanin"/>
          <w:sz w:val="28"/>
          <w:szCs w:val="28"/>
          <w:shd w:val="clear" w:color="auto" w:fill="FFFFFF"/>
          <w:rtl/>
        </w:rPr>
      </w:pP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نویسنده عباس غفاری</w:t>
      </w:r>
    </w:p>
    <w:p w:rsidR="0008083B" w:rsidRPr="005D7218" w:rsidRDefault="005D7218">
      <w:pPr>
        <w:rPr>
          <w:rFonts w:cs="B Nazanin"/>
          <w:sz w:val="28"/>
          <w:szCs w:val="28"/>
        </w:rPr>
      </w:pP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 xml:space="preserve">مدتی است که سازمانها شاهد حضور نیروهای دهه هفتادی هستند که در سنین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  <w:lang w:bidi="fa-IR"/>
        </w:rPr>
        <w:t>۲۰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 xml:space="preserve"> تا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  <w:lang w:bidi="fa-IR"/>
        </w:rPr>
        <w:t>۳۰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 xml:space="preserve"> سال میباشند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 .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حضور این نسل متفاوت که با شکاف بین نسلی خصوصا با دهه شصتی ها که بدنه سازمانها میباشند روبرو هستند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فرصتها و چالش هایی برای سازمانها ایجاد کرده که اهم انها به همراه راهکارهای پیشنهادی اینجانب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 :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نقاط قوت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داشتن روحیه خلاقیت و نواوری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صریح ورک و جسور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اشنایی با فضای مجازی و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 social media 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روحیه پیشرفت سریع و برق اسا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داشتن تفکر و تحلیل انتقادی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 xml:space="preserve">امادگی برای تغییر و تحول خواهی 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چالش ها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عدم تمایل به کار جدی ، سخت و تمام وقت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توجه به درامد بیشتر به عنوان اولویت اول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تمایل به جابجایی و عدم تعهد سازمانی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با نظم پذیری سازگار نیستند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 xml:space="preserve">عدم تمایل به کار سلسله مراتبی 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غوطه وری و متاثر از فضای مجازی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راهکارهای پیشنهادی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جذب مناسب و توجه به تناسب شغل و شخصیت انها با استفاده از تستهای مناسب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برنامه جامع آموزشی بدو استخدام برای جامعه پذیری و ارزش پذیری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lastRenderedPageBreak/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توجه به نظرات انها مشارکت شان و دریافت پیشنهادات شان با رویکرد مدیریت مشارکتی و نظام پیشنهادات سیستمی و ساختاری تخت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.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ارایه چشم انداز سازمانی الهام بخش و جذاب و دست یافتنی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-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طراحی کار راهه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 xml:space="preserve"> career job 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مناسب برای ماندگاری و غنی کردن شغل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.</w:t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</w:rPr>
        <w:br/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</w:t>
      </w:r>
      <w:r w:rsidRPr="005D7218">
        <w:rPr>
          <w:rFonts w:ascii="Tahoma" w:hAnsi="Tahoma" w:cs="B Nazanin"/>
          <w:sz w:val="28"/>
          <w:szCs w:val="28"/>
          <w:shd w:val="clear" w:color="auto" w:fill="FFFFFF"/>
          <w:rtl/>
        </w:rPr>
        <w:t>در اجرای این راهکارها اقدام جامع برای کلیه همکاران باید صورت پذیرد تا حساسیتی را متوجه این نسل تازه وارد به محیط کسب و کار نکند</w:t>
      </w:r>
      <w:r w:rsidRPr="005D7218">
        <w:rPr>
          <w:rFonts w:ascii="Tahoma" w:hAnsi="Tahoma" w:cs="B Nazanin"/>
          <w:sz w:val="28"/>
          <w:szCs w:val="28"/>
          <w:shd w:val="clear" w:color="auto" w:fill="FFFFFF"/>
        </w:rPr>
        <w:t>*.</w:t>
      </w:r>
    </w:p>
    <w:sectPr w:rsidR="0008083B" w:rsidRPr="005D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8"/>
    <w:rsid w:val="0008083B"/>
    <w:rsid w:val="005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F431"/>
  <w15:chartTrackingRefBased/>
  <w15:docId w15:val="{33791055-1EFB-4D20-B45D-ABF5A23D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Roya"/>
        <w:b/>
        <w:bCs/>
        <w:color w:val="000000"/>
        <w:sz w:val="24"/>
        <w:szCs w:val="24"/>
        <w:lang w:val="en-US" w:eastAsia="en-US" w:bidi="ar-SA"/>
      </w:rPr>
    </w:rPrDefault>
    <w:pPrDefault>
      <w:pPr>
        <w:bidi/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</dc:creator>
  <cp:keywords/>
  <dc:description/>
  <cp:lastModifiedBy>anjoman</cp:lastModifiedBy>
  <cp:revision>1</cp:revision>
  <dcterms:created xsi:type="dcterms:W3CDTF">2021-04-11T05:09:00Z</dcterms:created>
  <dcterms:modified xsi:type="dcterms:W3CDTF">2021-04-11T05:10:00Z</dcterms:modified>
</cp:coreProperties>
</file>